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KAMU HİZMET STANDARTLARI TABLOSU</w:t>
      </w:r>
    </w:p>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KORGAN KAYMAKAMLIĞI HİZMET STANDARTLARI</w:t>
      </w:r>
    </w:p>
    <w:tbl>
      <w:tblPr>
        <w:tblW w:w="15120" w:type="dxa"/>
        <w:tblInd w:w="-176" w:type="dxa"/>
        <w:tblCellMar>
          <w:left w:w="0" w:type="dxa"/>
          <w:right w:w="0" w:type="dxa"/>
        </w:tblCellMar>
        <w:tblLook w:val="04A0"/>
      </w:tblPr>
      <w:tblGrid>
        <w:gridCol w:w="570"/>
        <w:gridCol w:w="75"/>
        <w:gridCol w:w="3329"/>
        <w:gridCol w:w="75"/>
        <w:gridCol w:w="8596"/>
        <w:gridCol w:w="75"/>
        <w:gridCol w:w="2325"/>
        <w:gridCol w:w="75"/>
      </w:tblGrid>
      <w:tr w:rsidR="002A0009" w:rsidRPr="002A0009" w:rsidTr="002A0009">
        <w:trPr>
          <w:trHeight w:val="676"/>
        </w:trPr>
        <w:tc>
          <w:tcPr>
            <w:tcW w:w="64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S. NO</w:t>
            </w:r>
          </w:p>
        </w:tc>
        <w:tc>
          <w:tcPr>
            <w:tcW w:w="34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HİZMETİN ADI</w:t>
            </w:r>
          </w:p>
        </w:tc>
        <w:tc>
          <w:tcPr>
            <w:tcW w:w="867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BAŞVURUDA İSTENEN BELGELER</w:t>
            </w:r>
          </w:p>
        </w:tc>
        <w:tc>
          <w:tcPr>
            <w:tcW w:w="24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HİZMETİN TAMAMLANMA SÜRESİ  (EN GEÇ)</w:t>
            </w:r>
          </w:p>
        </w:tc>
      </w:tr>
      <w:tr w:rsidR="002A0009" w:rsidRPr="002A0009" w:rsidTr="002A0009">
        <w:trPr>
          <w:trHeight w:val="2304"/>
        </w:trPr>
        <w:tc>
          <w:tcPr>
            <w:tcW w:w="6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1</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Taşınmaz Mal Zilyetliğine Yapılan Tecavüzlerin Vali ve Kaymakamlıklarca Önlenmesi Yolları</w:t>
            </w:r>
          </w:p>
        </w:tc>
        <w:tc>
          <w:tcPr>
            <w:tcW w:w="86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-Matbu Dilekçe</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-Kira Kontratı</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-Tapu Belgesi</w:t>
            </w:r>
          </w:p>
        </w:tc>
        <w:tc>
          <w:tcPr>
            <w:tcW w:w="24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 </w:t>
            </w:r>
          </w:p>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15 Gün</w:t>
            </w:r>
          </w:p>
        </w:tc>
      </w:tr>
      <w:tr w:rsidR="002A0009" w:rsidRPr="002A0009" w:rsidTr="002A0009">
        <w:trPr>
          <w:trHeight w:val="2105"/>
        </w:trPr>
        <w:tc>
          <w:tcPr>
            <w:tcW w:w="6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2</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Tüketici Sorunları Başvurusu</w:t>
            </w:r>
          </w:p>
        </w:tc>
        <w:tc>
          <w:tcPr>
            <w:tcW w:w="86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Matbu Dilekçe ekinde aşağıda belirtilen belgeler eklenir.</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1-Başvuru Dilekçesi</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2-Fatura</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2-Satış Fişi</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3-Garanti Belgesi-Sözleşme vb.</w:t>
            </w:r>
          </w:p>
        </w:tc>
        <w:tc>
          <w:tcPr>
            <w:tcW w:w="24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 </w:t>
            </w:r>
          </w:p>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40 Gün</w:t>
            </w:r>
          </w:p>
        </w:tc>
      </w:tr>
      <w:tr w:rsidR="002A0009" w:rsidRPr="002A0009" w:rsidTr="002A0009">
        <w:trPr>
          <w:trHeight w:val="3822"/>
        </w:trPr>
        <w:tc>
          <w:tcPr>
            <w:tcW w:w="6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lastRenderedPageBreak/>
              <w:t>3</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Ticari Amaçla İnternet Toplu Kullanım Sağlayıcı İzin Belgesi</w:t>
            </w:r>
          </w:p>
        </w:tc>
        <w:tc>
          <w:tcPr>
            <w:tcW w:w="86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Başvuru Belgeleri:</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1-Kafe Müracaat Formu</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2-Matbu Dilekçe</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3-İşyeri Açma ve Çalışma Ruhsatının aslı ya da Belediyeden onaylı bir örneği</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4-Vergi Levhası</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5-Ruhsat sahibinin/sorumlu Müdürün nüfus cüzdan fotokopisi</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6-Telekomünikasyon Kurumundan alınan sabit IP sözleşme</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(Müracaat için gerekli evrakların orijinalleri kontrol edildikten sonra  fotokopilerine aslı gibidir işlemi yapılarak müracaat kabul edilir.</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İzin belgesi alan iş yerlerine yıl içerisinde defaten denetim gerçekleştirilir.)</w:t>
            </w:r>
          </w:p>
        </w:tc>
        <w:tc>
          <w:tcPr>
            <w:tcW w:w="24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 </w:t>
            </w:r>
          </w:p>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 </w:t>
            </w:r>
          </w:p>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1 Gün</w:t>
            </w:r>
          </w:p>
        </w:tc>
      </w:tr>
      <w:tr w:rsidR="002A0009" w:rsidRPr="002A0009" w:rsidTr="002A0009">
        <w:trPr>
          <w:trHeight w:val="1113"/>
        </w:trPr>
        <w:tc>
          <w:tcPr>
            <w:tcW w:w="6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4</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 </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İnsan Hakları İhlalleri Başvurusu</w:t>
            </w:r>
          </w:p>
        </w:tc>
        <w:tc>
          <w:tcPr>
            <w:tcW w:w="86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1-Başvuru Formu</w:t>
            </w:r>
          </w:p>
        </w:tc>
        <w:tc>
          <w:tcPr>
            <w:tcW w:w="24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15 Gün</w:t>
            </w:r>
          </w:p>
        </w:tc>
      </w:tr>
      <w:tr w:rsidR="002A0009" w:rsidRPr="002A0009" w:rsidTr="002A0009">
        <w:trPr>
          <w:trHeight w:val="2121"/>
        </w:trPr>
        <w:tc>
          <w:tcPr>
            <w:tcW w:w="6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5</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4341 Sayılı Muhtaç Erbaş ve Er Ailelerinin Ücretsiz Tedavisinin Sağlanması (Muhtaçlık Kararı)</w:t>
            </w:r>
          </w:p>
        </w:tc>
        <w:tc>
          <w:tcPr>
            <w:tcW w:w="86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1-Başvuru Dilekçesi</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2-Askerlik Şubesinden asker olduğuna dair belge</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3-Nüfus Kayıt Örneği</w:t>
            </w:r>
          </w:p>
        </w:tc>
        <w:tc>
          <w:tcPr>
            <w:tcW w:w="24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 </w:t>
            </w:r>
          </w:p>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 </w:t>
            </w:r>
          </w:p>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7 Gün</w:t>
            </w:r>
          </w:p>
        </w:tc>
      </w:tr>
      <w:tr w:rsidR="002A0009" w:rsidRPr="002A0009" w:rsidTr="002A0009">
        <w:trPr>
          <w:trHeight w:val="1982"/>
        </w:trPr>
        <w:tc>
          <w:tcPr>
            <w:tcW w:w="6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lastRenderedPageBreak/>
              <w:t>6</w:t>
            </w:r>
          </w:p>
        </w:tc>
        <w:tc>
          <w:tcPr>
            <w:tcW w:w="340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5510 sayılı Sosyal Güvenlik Kanunu gereğince (Muhtaçlık Kararı)</w:t>
            </w:r>
          </w:p>
        </w:tc>
        <w:tc>
          <w:tcPr>
            <w:tcW w:w="86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1-Matbu Dilekçe</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2-Mal Bildirim Formu (2 adet)</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3-Nüfus Kayıt Örneği</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4-Öğrenci ise öğrenci olduğuna dair belge, çalışıyor ise bordro</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5-Sağlık Kurulu Raporu(%40 ve üzeri)</w:t>
            </w:r>
          </w:p>
        </w:tc>
        <w:tc>
          <w:tcPr>
            <w:tcW w:w="24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 </w:t>
            </w:r>
          </w:p>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7 Gün</w:t>
            </w:r>
          </w:p>
        </w:tc>
      </w:tr>
      <w:tr w:rsidR="002A0009" w:rsidRPr="002A0009" w:rsidTr="002A0009">
        <w:trPr>
          <w:trHeight w:val="1132"/>
        </w:trPr>
        <w:tc>
          <w:tcPr>
            <w:tcW w:w="56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7</w:t>
            </w:r>
          </w:p>
        </w:tc>
        <w:tc>
          <w:tcPr>
            <w:tcW w:w="340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Yurt Dışı Bakım Belgesi</w:t>
            </w:r>
          </w:p>
        </w:tc>
        <w:tc>
          <w:tcPr>
            <w:tcW w:w="867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1-Yurt Dışı Bakım Belgesi Formu</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2-Vukuatlı Nüfus Kayıt Örneği</w:t>
            </w:r>
          </w:p>
        </w:tc>
        <w:tc>
          <w:tcPr>
            <w:tcW w:w="240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15 Dakika</w:t>
            </w:r>
          </w:p>
        </w:tc>
        <w:tc>
          <w:tcPr>
            <w:tcW w:w="75" w:type="dxa"/>
            <w:tcBorders>
              <w:top w:val="nil"/>
              <w:left w:val="nil"/>
              <w:bottom w:val="nil"/>
              <w:right w:val="nil"/>
            </w:tcBorders>
            <w:vAlign w:val="cente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 </w:t>
            </w:r>
          </w:p>
        </w:tc>
      </w:tr>
      <w:tr w:rsidR="002A0009" w:rsidRPr="002A0009" w:rsidTr="002A0009">
        <w:trPr>
          <w:trHeight w:val="1396"/>
        </w:trPr>
        <w:tc>
          <w:tcPr>
            <w:tcW w:w="56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8</w:t>
            </w:r>
          </w:p>
        </w:tc>
        <w:tc>
          <w:tcPr>
            <w:tcW w:w="340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Gerçek ve Tüzel Kişilerin İhbar ve Şikayet Dilekçeleri</w:t>
            </w:r>
          </w:p>
        </w:tc>
        <w:tc>
          <w:tcPr>
            <w:tcW w:w="867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1-Dilekçe</w:t>
            </w:r>
          </w:p>
        </w:tc>
        <w:tc>
          <w:tcPr>
            <w:tcW w:w="240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15 Gün</w:t>
            </w:r>
          </w:p>
        </w:tc>
        <w:tc>
          <w:tcPr>
            <w:tcW w:w="75" w:type="dxa"/>
            <w:tcBorders>
              <w:top w:val="nil"/>
              <w:left w:val="nil"/>
              <w:bottom w:val="nil"/>
              <w:right w:val="nil"/>
            </w:tcBorders>
            <w:vAlign w:val="cente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 </w:t>
            </w:r>
          </w:p>
        </w:tc>
      </w:tr>
      <w:tr w:rsidR="002A0009" w:rsidRPr="002A0009" w:rsidTr="002A0009">
        <w:trPr>
          <w:trHeight w:val="1975"/>
        </w:trPr>
        <w:tc>
          <w:tcPr>
            <w:tcW w:w="56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9</w:t>
            </w:r>
          </w:p>
        </w:tc>
        <w:tc>
          <w:tcPr>
            <w:tcW w:w="340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Kat Mülkiyeti Kanununa göre Kapıcı Dairesinin Boşaltılması</w:t>
            </w:r>
          </w:p>
        </w:tc>
        <w:tc>
          <w:tcPr>
            <w:tcW w:w="867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1-Başvuru Dilekçesi</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2-Varsa Kapıcı Dairesinin, adı geçen kapıcıya tahsis edildiğine dair karar veya yazı.</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3-Sözleşmenin Feshi Kararı</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4-Kat malikleri kurulu kararı veya bu kurulca yöneticiye yetki verilmiş ise yönetici kararı</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5-Kapıcıya 15 gün süre verildiğini belirten tebligat</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p>
        </w:tc>
        <w:tc>
          <w:tcPr>
            <w:tcW w:w="240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7 Gün</w:t>
            </w:r>
          </w:p>
        </w:tc>
        <w:tc>
          <w:tcPr>
            <w:tcW w:w="75" w:type="dxa"/>
            <w:tcBorders>
              <w:top w:val="nil"/>
              <w:left w:val="nil"/>
              <w:bottom w:val="nil"/>
              <w:right w:val="nil"/>
            </w:tcBorders>
            <w:vAlign w:val="cente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 </w:t>
            </w:r>
          </w:p>
        </w:tc>
      </w:tr>
      <w:tr w:rsidR="002A0009" w:rsidRPr="002A0009" w:rsidTr="002A0009">
        <w:trPr>
          <w:trHeight w:val="841"/>
        </w:trPr>
        <w:tc>
          <w:tcPr>
            <w:tcW w:w="56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lastRenderedPageBreak/>
              <w:t>10</w:t>
            </w:r>
          </w:p>
        </w:tc>
        <w:tc>
          <w:tcPr>
            <w:tcW w:w="340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Kamu Görevlileri Etik Davranış İlkeleri</w:t>
            </w:r>
          </w:p>
        </w:tc>
        <w:tc>
          <w:tcPr>
            <w:tcW w:w="867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1-Dilekçe</w:t>
            </w:r>
          </w:p>
        </w:tc>
        <w:tc>
          <w:tcPr>
            <w:tcW w:w="240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15 Gün</w:t>
            </w:r>
          </w:p>
        </w:tc>
        <w:tc>
          <w:tcPr>
            <w:tcW w:w="75" w:type="dxa"/>
            <w:tcBorders>
              <w:top w:val="nil"/>
              <w:left w:val="nil"/>
              <w:bottom w:val="nil"/>
              <w:right w:val="nil"/>
            </w:tcBorders>
            <w:vAlign w:val="cente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 </w:t>
            </w:r>
          </w:p>
        </w:tc>
      </w:tr>
      <w:tr w:rsidR="002A0009" w:rsidRPr="002A0009" w:rsidTr="002A0009">
        <w:trPr>
          <w:trHeight w:val="1690"/>
        </w:trPr>
        <w:tc>
          <w:tcPr>
            <w:tcW w:w="56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11</w:t>
            </w:r>
          </w:p>
        </w:tc>
        <w:tc>
          <w:tcPr>
            <w:tcW w:w="340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4483 Sayılı Memurlar ve Diğer Kamu Görevlilerinin Yargılanması Hakkında Karar</w:t>
            </w:r>
          </w:p>
        </w:tc>
        <w:tc>
          <w:tcPr>
            <w:tcW w:w="867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1-Şikayet Dilekçesi</w:t>
            </w:r>
          </w:p>
        </w:tc>
        <w:tc>
          <w:tcPr>
            <w:tcW w:w="240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30+15 Gün</w:t>
            </w:r>
          </w:p>
        </w:tc>
        <w:tc>
          <w:tcPr>
            <w:tcW w:w="75" w:type="dxa"/>
            <w:tcBorders>
              <w:top w:val="nil"/>
              <w:left w:val="nil"/>
              <w:bottom w:val="nil"/>
              <w:right w:val="nil"/>
            </w:tcBorders>
            <w:vAlign w:val="cente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 </w:t>
            </w:r>
          </w:p>
        </w:tc>
      </w:tr>
      <w:tr w:rsidR="002A0009" w:rsidRPr="002A0009" w:rsidTr="002A0009">
        <w:trPr>
          <w:trHeight w:val="991"/>
        </w:trPr>
        <w:tc>
          <w:tcPr>
            <w:tcW w:w="56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12</w:t>
            </w:r>
          </w:p>
        </w:tc>
        <w:tc>
          <w:tcPr>
            <w:tcW w:w="340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Dosya Karar Örneği Verilmesi</w:t>
            </w:r>
          </w:p>
        </w:tc>
        <w:tc>
          <w:tcPr>
            <w:tcW w:w="867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1-Başvuru Dilekçesi</w:t>
            </w:r>
          </w:p>
        </w:tc>
        <w:tc>
          <w:tcPr>
            <w:tcW w:w="240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1 Gün</w:t>
            </w:r>
          </w:p>
        </w:tc>
        <w:tc>
          <w:tcPr>
            <w:tcW w:w="75" w:type="dxa"/>
            <w:tcBorders>
              <w:top w:val="nil"/>
              <w:left w:val="nil"/>
              <w:bottom w:val="nil"/>
              <w:right w:val="nil"/>
            </w:tcBorders>
            <w:vAlign w:val="cente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 </w:t>
            </w:r>
          </w:p>
        </w:tc>
      </w:tr>
      <w:tr w:rsidR="002A0009" w:rsidRPr="002A0009" w:rsidTr="002A0009">
        <w:trPr>
          <w:trHeight w:val="1685"/>
        </w:trPr>
        <w:tc>
          <w:tcPr>
            <w:tcW w:w="56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13</w:t>
            </w:r>
          </w:p>
        </w:tc>
        <w:tc>
          <w:tcPr>
            <w:tcW w:w="340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Köy Muhtarlığı Tahsilat Makbuzu, İhbarname ve Gelir Makbuzu Tasdik İşlemi</w:t>
            </w:r>
          </w:p>
        </w:tc>
        <w:tc>
          <w:tcPr>
            <w:tcW w:w="867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1-Tahsilat Makbuzu, Gelir Makbuzu ve İhbarnamenin seri numaralarının bulunduğu Köy Muhtarlığı adına kesilmiş faturası.</w:t>
            </w:r>
          </w:p>
        </w:tc>
        <w:tc>
          <w:tcPr>
            <w:tcW w:w="240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1 Saat</w:t>
            </w:r>
          </w:p>
        </w:tc>
        <w:tc>
          <w:tcPr>
            <w:tcW w:w="75" w:type="dxa"/>
            <w:tcBorders>
              <w:top w:val="nil"/>
              <w:left w:val="nil"/>
              <w:bottom w:val="nil"/>
              <w:right w:val="nil"/>
            </w:tcBorders>
            <w:vAlign w:val="cente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 </w:t>
            </w:r>
          </w:p>
        </w:tc>
      </w:tr>
      <w:tr w:rsidR="002A0009" w:rsidRPr="002A0009" w:rsidTr="002A0009">
        <w:trPr>
          <w:trHeight w:val="986"/>
        </w:trPr>
        <w:tc>
          <w:tcPr>
            <w:tcW w:w="56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14</w:t>
            </w:r>
          </w:p>
        </w:tc>
        <w:tc>
          <w:tcPr>
            <w:tcW w:w="340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Görev Belgesi Müracaatları</w:t>
            </w:r>
          </w:p>
        </w:tc>
        <w:tc>
          <w:tcPr>
            <w:tcW w:w="867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1-Görev Belgesi Talep Dilekçesi</w:t>
            </w:r>
          </w:p>
        </w:tc>
        <w:tc>
          <w:tcPr>
            <w:tcW w:w="240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1 Saat</w:t>
            </w:r>
          </w:p>
        </w:tc>
        <w:tc>
          <w:tcPr>
            <w:tcW w:w="75" w:type="dxa"/>
            <w:tcBorders>
              <w:top w:val="nil"/>
              <w:left w:val="nil"/>
              <w:bottom w:val="nil"/>
              <w:right w:val="nil"/>
            </w:tcBorders>
            <w:vAlign w:val="cente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 </w:t>
            </w:r>
          </w:p>
        </w:tc>
      </w:tr>
      <w:tr w:rsidR="002A0009" w:rsidRPr="002A0009" w:rsidTr="002A0009">
        <w:trPr>
          <w:trHeight w:val="702"/>
        </w:trPr>
        <w:tc>
          <w:tcPr>
            <w:tcW w:w="56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15</w:t>
            </w:r>
          </w:p>
        </w:tc>
        <w:tc>
          <w:tcPr>
            <w:tcW w:w="340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Muhtar İzin Müracaatları</w:t>
            </w:r>
          </w:p>
        </w:tc>
        <w:tc>
          <w:tcPr>
            <w:tcW w:w="867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1-İmzalı, Mühürlü İzin Talep Dilekçesi</w:t>
            </w:r>
          </w:p>
        </w:tc>
        <w:tc>
          <w:tcPr>
            <w:tcW w:w="240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1 Saat</w:t>
            </w:r>
          </w:p>
        </w:tc>
        <w:tc>
          <w:tcPr>
            <w:tcW w:w="75" w:type="dxa"/>
            <w:tcBorders>
              <w:top w:val="nil"/>
              <w:left w:val="nil"/>
              <w:bottom w:val="nil"/>
              <w:right w:val="nil"/>
            </w:tcBorders>
            <w:vAlign w:val="cente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 </w:t>
            </w:r>
          </w:p>
        </w:tc>
      </w:tr>
      <w:tr w:rsidR="002A0009" w:rsidRPr="002A0009" w:rsidTr="002A0009">
        <w:trPr>
          <w:trHeight w:val="1264"/>
        </w:trPr>
        <w:tc>
          <w:tcPr>
            <w:tcW w:w="56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16</w:t>
            </w:r>
          </w:p>
        </w:tc>
        <w:tc>
          <w:tcPr>
            <w:tcW w:w="340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Yıpranmış, Kaybolmuş veya Çalınmış Mühür Müracaatı</w:t>
            </w:r>
          </w:p>
        </w:tc>
        <w:tc>
          <w:tcPr>
            <w:tcW w:w="867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1-Muhtarlık Mührünün yıprandığı, kaybolduğu veya çalındığını bildiren dilekçe.</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2-Dekont ve eski Berat</w:t>
            </w:r>
          </w:p>
        </w:tc>
        <w:tc>
          <w:tcPr>
            <w:tcW w:w="240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1 Ay</w:t>
            </w:r>
          </w:p>
        </w:tc>
        <w:tc>
          <w:tcPr>
            <w:tcW w:w="75" w:type="dxa"/>
            <w:tcBorders>
              <w:top w:val="nil"/>
              <w:left w:val="nil"/>
              <w:bottom w:val="nil"/>
              <w:right w:val="nil"/>
            </w:tcBorders>
            <w:vAlign w:val="cente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 </w:t>
            </w:r>
          </w:p>
        </w:tc>
      </w:tr>
      <w:tr w:rsidR="002A0009" w:rsidRPr="002A0009" w:rsidTr="002A0009">
        <w:trPr>
          <w:trHeight w:val="832"/>
        </w:trPr>
        <w:tc>
          <w:tcPr>
            <w:tcW w:w="56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lastRenderedPageBreak/>
              <w:t>17</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 </w:t>
            </w:r>
          </w:p>
        </w:tc>
        <w:tc>
          <w:tcPr>
            <w:tcW w:w="340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Köy Bütçeleri Onayı</w:t>
            </w:r>
          </w:p>
        </w:tc>
        <w:tc>
          <w:tcPr>
            <w:tcW w:w="867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1-Bütçe (2 Nüsha)</w:t>
            </w:r>
          </w:p>
        </w:tc>
        <w:tc>
          <w:tcPr>
            <w:tcW w:w="240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1 Gün</w:t>
            </w:r>
          </w:p>
        </w:tc>
        <w:tc>
          <w:tcPr>
            <w:tcW w:w="75" w:type="dxa"/>
            <w:tcBorders>
              <w:top w:val="nil"/>
              <w:left w:val="nil"/>
              <w:bottom w:val="nil"/>
              <w:right w:val="nil"/>
            </w:tcBorders>
            <w:vAlign w:val="cente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 </w:t>
            </w:r>
          </w:p>
        </w:tc>
      </w:tr>
      <w:tr w:rsidR="002A0009" w:rsidRPr="002A0009" w:rsidTr="002A0009">
        <w:trPr>
          <w:trHeight w:val="895"/>
        </w:trPr>
        <w:tc>
          <w:tcPr>
            <w:tcW w:w="56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18</w:t>
            </w:r>
          </w:p>
        </w:tc>
        <w:tc>
          <w:tcPr>
            <w:tcW w:w="340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4982 Sayılı Bilgi Edinme Hakkı Kanunu</w:t>
            </w:r>
          </w:p>
        </w:tc>
        <w:tc>
          <w:tcPr>
            <w:tcW w:w="867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1-Başvuru Formu</w:t>
            </w:r>
          </w:p>
        </w:tc>
        <w:tc>
          <w:tcPr>
            <w:tcW w:w="240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15 Gün</w:t>
            </w:r>
          </w:p>
        </w:tc>
        <w:tc>
          <w:tcPr>
            <w:tcW w:w="75" w:type="dxa"/>
            <w:tcBorders>
              <w:top w:val="nil"/>
              <w:left w:val="nil"/>
              <w:bottom w:val="nil"/>
              <w:right w:val="nil"/>
            </w:tcBorders>
            <w:vAlign w:val="cente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 </w:t>
            </w:r>
          </w:p>
        </w:tc>
      </w:tr>
      <w:tr w:rsidR="002A0009" w:rsidRPr="002A0009" w:rsidTr="002A0009">
        <w:trPr>
          <w:trHeight w:val="839"/>
        </w:trPr>
        <w:tc>
          <w:tcPr>
            <w:tcW w:w="56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19</w:t>
            </w:r>
          </w:p>
        </w:tc>
        <w:tc>
          <w:tcPr>
            <w:tcW w:w="340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BİMER</w:t>
            </w:r>
          </w:p>
        </w:tc>
        <w:tc>
          <w:tcPr>
            <w:tcW w:w="867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1-Başvuru Dilekçesi</w:t>
            </w:r>
          </w:p>
        </w:tc>
        <w:tc>
          <w:tcPr>
            <w:tcW w:w="240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15 Gün</w:t>
            </w:r>
          </w:p>
        </w:tc>
        <w:tc>
          <w:tcPr>
            <w:tcW w:w="75" w:type="dxa"/>
            <w:tcBorders>
              <w:top w:val="nil"/>
              <w:left w:val="nil"/>
              <w:bottom w:val="nil"/>
              <w:right w:val="nil"/>
            </w:tcBorders>
            <w:vAlign w:val="cente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 </w:t>
            </w:r>
          </w:p>
        </w:tc>
      </w:tr>
      <w:tr w:rsidR="002A0009" w:rsidRPr="002A0009" w:rsidTr="002A0009">
        <w:trPr>
          <w:trHeight w:val="3399"/>
        </w:trPr>
        <w:tc>
          <w:tcPr>
            <w:tcW w:w="56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 </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 </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 </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 </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 </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20</w:t>
            </w:r>
          </w:p>
        </w:tc>
        <w:tc>
          <w:tcPr>
            <w:tcW w:w="3402"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Lokal (içkisiz/içkili) İzin Belgesi düzenlenmesi</w:t>
            </w:r>
          </w:p>
        </w:tc>
        <w:tc>
          <w:tcPr>
            <w:tcW w:w="867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 </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Dilekçe ekine aşağıda belirtilen belgeler eklenir:</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1-Lokal açılması konusunda alınmış yönetim kurulu kararının örneği,</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2-Lokal olarak açılacak yerin tapu senedi örneği, kiralık ise kira kontratının örneği,</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3- Ana gayrimenkulün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 örneği,</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4-Yapı kullanma (iskan) izin belgesi, bu belgenin bulunmadığı durumlarda ise ilgili belediyeden alınacak söz konusu yerin lokal olarak kullanılmasında sakınca olmadığına dair belge; bu alanlar dışındaki lokaller için Bayındırlık ve İskan Müdürlüklerinden alınacak lokal olarak kullanılmasında sakınca olmadığına dair belge.</w:t>
            </w: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p>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p>
        </w:tc>
        <w:tc>
          <w:tcPr>
            <w:tcW w:w="240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 </w:t>
            </w:r>
          </w:p>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 </w:t>
            </w:r>
          </w:p>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 </w:t>
            </w:r>
          </w:p>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 </w:t>
            </w:r>
          </w:p>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5 Gün</w:t>
            </w:r>
          </w:p>
        </w:tc>
        <w:tc>
          <w:tcPr>
            <w:tcW w:w="75" w:type="dxa"/>
            <w:tcBorders>
              <w:top w:val="nil"/>
              <w:left w:val="nil"/>
              <w:bottom w:val="nil"/>
              <w:right w:val="nil"/>
            </w:tcBorders>
            <w:vAlign w:val="cente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 </w:t>
            </w:r>
          </w:p>
        </w:tc>
      </w:tr>
      <w:tr w:rsidR="002A0009" w:rsidRPr="002A0009" w:rsidTr="002A0009">
        <w:trPr>
          <w:trHeight w:val="2965"/>
        </w:trPr>
        <w:tc>
          <w:tcPr>
            <w:tcW w:w="56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lastRenderedPageBreak/>
              <w:t>21</w:t>
            </w:r>
          </w:p>
        </w:tc>
        <w:tc>
          <w:tcPr>
            <w:tcW w:w="340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2860 Sayılı Yardım Toplama Kanunu kapsamında yapılan işlemler</w:t>
            </w:r>
          </w:p>
        </w:tc>
        <w:tc>
          <w:tcPr>
            <w:tcW w:w="867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Dilekçe Ekine aşağıda belirtilen belgeler eklenir</w:t>
            </w:r>
          </w:p>
          <w:p w:rsidR="002A0009" w:rsidRPr="002A0009" w:rsidRDefault="002A0009" w:rsidP="002A0009">
            <w:pPr>
              <w:spacing w:before="100" w:beforeAutospacing="1" w:after="100" w:afterAutospacing="1" w:line="240" w:lineRule="auto"/>
              <w:jc w:val="both"/>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1- Görevlendirilenlerin Nüfus Cüzdanı Fotokopisi</w:t>
            </w:r>
          </w:p>
          <w:p w:rsidR="002A0009" w:rsidRPr="002A0009" w:rsidRDefault="002A0009" w:rsidP="002A0009">
            <w:pPr>
              <w:spacing w:before="100" w:beforeAutospacing="1" w:after="100" w:afterAutospacing="1" w:line="240" w:lineRule="auto"/>
              <w:jc w:val="both"/>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2- Görevlendirilenlerin İkametgâh ilmühaberi</w:t>
            </w:r>
          </w:p>
          <w:p w:rsidR="002A0009" w:rsidRPr="002A0009" w:rsidRDefault="002A0009" w:rsidP="002A0009">
            <w:pPr>
              <w:spacing w:before="100" w:beforeAutospacing="1" w:after="100" w:afterAutospacing="1" w:line="240" w:lineRule="auto"/>
              <w:jc w:val="both"/>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3-Resmi kurumdan alınan izin yazısı</w:t>
            </w:r>
          </w:p>
          <w:p w:rsidR="002A0009" w:rsidRPr="002A0009" w:rsidRDefault="002A0009" w:rsidP="002A0009">
            <w:pPr>
              <w:spacing w:before="100" w:beforeAutospacing="1" w:after="100" w:afterAutospacing="1" w:line="240" w:lineRule="auto"/>
              <w:jc w:val="both"/>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4- Görevlendirilen kişilerin sabıka kayıtları</w:t>
            </w:r>
          </w:p>
          <w:p w:rsidR="002A0009" w:rsidRPr="002A0009" w:rsidRDefault="002A0009" w:rsidP="002A0009">
            <w:pPr>
              <w:spacing w:before="100" w:beforeAutospacing="1" w:after="100" w:afterAutospacing="1" w:line="240" w:lineRule="auto"/>
              <w:jc w:val="both"/>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5- İkişer adet fotoğraf</w:t>
            </w:r>
          </w:p>
          <w:p w:rsidR="002A0009" w:rsidRPr="002A0009" w:rsidRDefault="002A0009" w:rsidP="002A0009">
            <w:pPr>
              <w:spacing w:before="100" w:beforeAutospacing="1" w:after="100" w:afterAutospacing="1" w:line="240" w:lineRule="auto"/>
              <w:jc w:val="both"/>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6-Toplanacak yardım miktarını gösterir keşif özeti</w:t>
            </w:r>
          </w:p>
          <w:p w:rsidR="002A0009" w:rsidRPr="002A0009" w:rsidRDefault="002A0009" w:rsidP="002A0009">
            <w:pPr>
              <w:spacing w:before="100" w:beforeAutospacing="1" w:after="100" w:afterAutospacing="1" w:line="240" w:lineRule="auto"/>
              <w:jc w:val="both"/>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7- Yönetim kurulunca alınan karar fotokopisi</w:t>
            </w:r>
          </w:p>
        </w:tc>
        <w:tc>
          <w:tcPr>
            <w:tcW w:w="240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 </w:t>
            </w:r>
          </w:p>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 </w:t>
            </w:r>
          </w:p>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 </w:t>
            </w:r>
          </w:p>
          <w:p w:rsidR="002A0009" w:rsidRPr="002A0009" w:rsidRDefault="002A0009" w:rsidP="002A0009">
            <w:pPr>
              <w:spacing w:before="100" w:beforeAutospacing="1" w:after="100" w:afterAutospacing="1" w:line="240" w:lineRule="auto"/>
              <w:jc w:val="center"/>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3 Gün</w:t>
            </w:r>
          </w:p>
        </w:tc>
        <w:tc>
          <w:tcPr>
            <w:tcW w:w="75" w:type="dxa"/>
            <w:tcBorders>
              <w:top w:val="nil"/>
              <w:left w:val="nil"/>
              <w:bottom w:val="nil"/>
              <w:right w:val="nil"/>
            </w:tcBorders>
            <w:vAlign w:val="cente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 </w:t>
            </w:r>
          </w:p>
        </w:tc>
      </w:tr>
      <w:tr w:rsidR="002A0009" w:rsidRPr="002A0009" w:rsidTr="002A0009">
        <w:tc>
          <w:tcPr>
            <w:tcW w:w="570" w:type="dxa"/>
            <w:tcBorders>
              <w:top w:val="nil"/>
              <w:left w:val="nil"/>
              <w:bottom w:val="nil"/>
              <w:right w:val="nil"/>
            </w:tcBorders>
            <w:vAlign w:val="center"/>
            <w:hideMark/>
          </w:tcPr>
          <w:p w:rsidR="002A0009" w:rsidRPr="002A0009" w:rsidRDefault="002A0009" w:rsidP="002A0009">
            <w:pPr>
              <w:spacing w:after="0" w:line="240" w:lineRule="auto"/>
              <w:rPr>
                <w:rFonts w:ascii="Times New Roman" w:eastAsia="Times New Roman" w:hAnsi="Times New Roman" w:cs="Times New Roman"/>
                <w:sz w:val="1"/>
                <w:szCs w:val="24"/>
              </w:rPr>
            </w:pPr>
          </w:p>
        </w:tc>
        <w:tc>
          <w:tcPr>
            <w:tcW w:w="75" w:type="dxa"/>
            <w:tcBorders>
              <w:top w:val="nil"/>
              <w:left w:val="nil"/>
              <w:bottom w:val="nil"/>
              <w:right w:val="nil"/>
            </w:tcBorders>
            <w:vAlign w:val="center"/>
            <w:hideMark/>
          </w:tcPr>
          <w:p w:rsidR="002A0009" w:rsidRPr="002A0009" w:rsidRDefault="002A0009" w:rsidP="002A0009">
            <w:pPr>
              <w:spacing w:after="0" w:line="240" w:lineRule="auto"/>
              <w:rPr>
                <w:rFonts w:ascii="Times New Roman" w:eastAsia="Times New Roman" w:hAnsi="Times New Roman" w:cs="Times New Roman"/>
                <w:sz w:val="1"/>
                <w:szCs w:val="24"/>
              </w:rPr>
            </w:pPr>
          </w:p>
        </w:tc>
        <w:tc>
          <w:tcPr>
            <w:tcW w:w="3330" w:type="dxa"/>
            <w:tcBorders>
              <w:top w:val="nil"/>
              <w:left w:val="nil"/>
              <w:bottom w:val="nil"/>
              <w:right w:val="nil"/>
            </w:tcBorders>
            <w:vAlign w:val="center"/>
            <w:hideMark/>
          </w:tcPr>
          <w:p w:rsidR="002A0009" w:rsidRPr="002A0009" w:rsidRDefault="002A0009" w:rsidP="002A0009">
            <w:pPr>
              <w:spacing w:after="0" w:line="240" w:lineRule="auto"/>
              <w:rPr>
                <w:rFonts w:ascii="Times New Roman" w:eastAsia="Times New Roman" w:hAnsi="Times New Roman" w:cs="Times New Roman"/>
                <w:sz w:val="1"/>
                <w:szCs w:val="24"/>
              </w:rPr>
            </w:pPr>
          </w:p>
        </w:tc>
        <w:tc>
          <w:tcPr>
            <w:tcW w:w="75" w:type="dxa"/>
            <w:tcBorders>
              <w:top w:val="nil"/>
              <w:left w:val="nil"/>
              <w:bottom w:val="nil"/>
              <w:right w:val="nil"/>
            </w:tcBorders>
            <w:vAlign w:val="center"/>
            <w:hideMark/>
          </w:tcPr>
          <w:p w:rsidR="002A0009" w:rsidRPr="002A0009" w:rsidRDefault="002A0009" w:rsidP="002A0009">
            <w:pPr>
              <w:spacing w:after="0" w:line="240" w:lineRule="auto"/>
              <w:rPr>
                <w:rFonts w:ascii="Times New Roman" w:eastAsia="Times New Roman" w:hAnsi="Times New Roman" w:cs="Times New Roman"/>
                <w:sz w:val="1"/>
                <w:szCs w:val="24"/>
              </w:rPr>
            </w:pPr>
          </w:p>
        </w:tc>
        <w:tc>
          <w:tcPr>
            <w:tcW w:w="8595" w:type="dxa"/>
            <w:tcBorders>
              <w:top w:val="nil"/>
              <w:left w:val="nil"/>
              <w:bottom w:val="nil"/>
              <w:right w:val="nil"/>
            </w:tcBorders>
            <w:vAlign w:val="center"/>
            <w:hideMark/>
          </w:tcPr>
          <w:p w:rsidR="002A0009" w:rsidRPr="002A0009" w:rsidRDefault="002A0009" w:rsidP="002A0009">
            <w:pPr>
              <w:spacing w:after="0" w:line="240" w:lineRule="auto"/>
              <w:rPr>
                <w:rFonts w:ascii="Times New Roman" w:eastAsia="Times New Roman" w:hAnsi="Times New Roman" w:cs="Times New Roman"/>
                <w:sz w:val="1"/>
                <w:szCs w:val="24"/>
              </w:rPr>
            </w:pPr>
          </w:p>
        </w:tc>
        <w:tc>
          <w:tcPr>
            <w:tcW w:w="75" w:type="dxa"/>
            <w:tcBorders>
              <w:top w:val="nil"/>
              <w:left w:val="nil"/>
              <w:bottom w:val="nil"/>
              <w:right w:val="nil"/>
            </w:tcBorders>
            <w:vAlign w:val="center"/>
            <w:hideMark/>
          </w:tcPr>
          <w:p w:rsidR="002A0009" w:rsidRPr="002A0009" w:rsidRDefault="002A0009" w:rsidP="002A0009">
            <w:pPr>
              <w:spacing w:after="0" w:line="240" w:lineRule="auto"/>
              <w:rPr>
                <w:rFonts w:ascii="Times New Roman" w:eastAsia="Times New Roman" w:hAnsi="Times New Roman" w:cs="Times New Roman"/>
                <w:sz w:val="1"/>
                <w:szCs w:val="24"/>
              </w:rPr>
            </w:pPr>
          </w:p>
        </w:tc>
        <w:tc>
          <w:tcPr>
            <w:tcW w:w="2325" w:type="dxa"/>
            <w:tcBorders>
              <w:top w:val="nil"/>
              <w:left w:val="nil"/>
              <w:bottom w:val="nil"/>
              <w:right w:val="nil"/>
            </w:tcBorders>
            <w:vAlign w:val="center"/>
            <w:hideMark/>
          </w:tcPr>
          <w:p w:rsidR="002A0009" w:rsidRPr="002A0009" w:rsidRDefault="002A0009" w:rsidP="002A0009">
            <w:pPr>
              <w:spacing w:after="0" w:line="240" w:lineRule="auto"/>
              <w:rPr>
                <w:rFonts w:ascii="Times New Roman" w:eastAsia="Times New Roman" w:hAnsi="Times New Roman" w:cs="Times New Roman"/>
                <w:sz w:val="1"/>
                <w:szCs w:val="24"/>
              </w:rPr>
            </w:pPr>
          </w:p>
        </w:tc>
        <w:tc>
          <w:tcPr>
            <w:tcW w:w="75" w:type="dxa"/>
            <w:tcBorders>
              <w:top w:val="nil"/>
              <w:left w:val="nil"/>
              <w:bottom w:val="nil"/>
              <w:right w:val="nil"/>
            </w:tcBorders>
            <w:vAlign w:val="center"/>
            <w:hideMark/>
          </w:tcPr>
          <w:p w:rsidR="002A0009" w:rsidRPr="002A0009" w:rsidRDefault="002A0009" w:rsidP="002A0009">
            <w:pPr>
              <w:spacing w:after="0" w:line="240" w:lineRule="auto"/>
              <w:rPr>
                <w:rFonts w:ascii="Times New Roman" w:eastAsia="Times New Roman" w:hAnsi="Times New Roman" w:cs="Times New Roman"/>
                <w:sz w:val="1"/>
                <w:szCs w:val="24"/>
              </w:rPr>
            </w:pPr>
          </w:p>
        </w:tc>
      </w:tr>
    </w:tbl>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 </w:t>
      </w:r>
    </w:p>
    <w:p w:rsidR="002A0009" w:rsidRPr="002A0009" w:rsidRDefault="002A0009" w:rsidP="002A0009">
      <w:pPr>
        <w:spacing w:before="100" w:beforeAutospacing="1" w:after="100" w:afterAutospacing="1" w:line="240" w:lineRule="auto"/>
        <w:ind w:firstLine="708"/>
        <w:jc w:val="both"/>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Başvuru esnasında yukarıda belirtilen belgelerin dışında belge istenmesi, eksiksiz belge ile başvuru yapılmasına rağmen hizmetin belirtilen sürede tamamlanması veya yukarıdaki tabloda bazı hizmetlerin bulunmadığının tespiti durumunda ilk müracaat yerine ya da ikinci müracaat yerine başvurunuz.</w:t>
      </w:r>
    </w:p>
    <w:tbl>
      <w:tblPr>
        <w:tblW w:w="0" w:type="auto"/>
        <w:tblInd w:w="-132" w:type="dxa"/>
        <w:tblCellMar>
          <w:left w:w="0" w:type="dxa"/>
          <w:right w:w="0" w:type="dxa"/>
        </w:tblCellMar>
        <w:tblLook w:val="04A0"/>
      </w:tblPr>
      <w:tblGrid>
        <w:gridCol w:w="3740"/>
        <w:gridCol w:w="3785"/>
        <w:gridCol w:w="3410"/>
        <w:gridCol w:w="3417"/>
      </w:tblGrid>
      <w:tr w:rsidR="002A0009" w:rsidRPr="002A0009" w:rsidTr="002A0009">
        <w:tc>
          <w:tcPr>
            <w:tcW w:w="3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İlk Müracaat Yeri  </w:t>
            </w:r>
          </w:p>
        </w:tc>
        <w:tc>
          <w:tcPr>
            <w:tcW w:w="37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Yazı İşleri Müdürlüğü</w:t>
            </w:r>
          </w:p>
        </w:tc>
        <w:tc>
          <w:tcPr>
            <w:tcW w:w="3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İkinci Müracaat Yeri</w:t>
            </w:r>
          </w:p>
        </w:tc>
        <w:tc>
          <w:tcPr>
            <w:tcW w:w="3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Kaymakam</w:t>
            </w:r>
          </w:p>
        </w:tc>
      </w:tr>
      <w:tr w:rsidR="002A0009" w:rsidRPr="002A0009" w:rsidTr="002A0009">
        <w:tc>
          <w:tcPr>
            <w:tcW w:w="3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İsim</w:t>
            </w:r>
            <w:r w:rsidRPr="002A0009">
              <w:rPr>
                <w:rFonts w:ascii="Times New Roman" w:eastAsia="Times New Roman" w:hAnsi="Times New Roman" w:cs="Times New Roman"/>
                <w:sz w:val="24"/>
                <w:szCs w:val="24"/>
              </w:rPr>
              <w:t>                         </w:t>
            </w:r>
          </w:p>
        </w:tc>
        <w:tc>
          <w:tcPr>
            <w:tcW w:w="3785" w:type="dxa"/>
            <w:tcBorders>
              <w:top w:val="nil"/>
              <w:left w:val="nil"/>
              <w:bottom w:val="single" w:sz="8" w:space="0" w:color="auto"/>
              <w:right w:val="single" w:sz="8" w:space="0" w:color="auto"/>
            </w:tcBorders>
            <w:tcMar>
              <w:top w:w="0" w:type="dxa"/>
              <w:left w:w="108" w:type="dxa"/>
              <w:bottom w:w="0" w:type="dxa"/>
              <w:right w:w="108"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Ahmet ÇAMURLU  </w:t>
            </w:r>
          </w:p>
        </w:tc>
        <w:tc>
          <w:tcPr>
            <w:tcW w:w="3410" w:type="dxa"/>
            <w:tcBorders>
              <w:top w:val="nil"/>
              <w:left w:val="nil"/>
              <w:bottom w:val="single" w:sz="8" w:space="0" w:color="auto"/>
              <w:right w:val="single" w:sz="8" w:space="0" w:color="auto"/>
            </w:tcBorders>
            <w:tcMar>
              <w:top w:w="0" w:type="dxa"/>
              <w:left w:w="108" w:type="dxa"/>
              <w:bottom w:w="0" w:type="dxa"/>
              <w:right w:w="108"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İsim</w:t>
            </w:r>
            <w:r w:rsidRPr="002A0009">
              <w:rPr>
                <w:rFonts w:ascii="Times New Roman" w:eastAsia="Times New Roman" w:hAnsi="Times New Roman" w:cs="Times New Roman"/>
                <w:sz w:val="24"/>
                <w:szCs w:val="24"/>
              </w:rPr>
              <w:t>                            </w:t>
            </w:r>
          </w:p>
        </w:tc>
        <w:tc>
          <w:tcPr>
            <w:tcW w:w="3417" w:type="dxa"/>
            <w:tcBorders>
              <w:top w:val="nil"/>
              <w:left w:val="nil"/>
              <w:bottom w:val="single" w:sz="8" w:space="0" w:color="auto"/>
              <w:right w:val="single" w:sz="8" w:space="0" w:color="auto"/>
            </w:tcBorders>
            <w:tcMar>
              <w:top w:w="0" w:type="dxa"/>
              <w:left w:w="108" w:type="dxa"/>
              <w:bottom w:w="0" w:type="dxa"/>
              <w:right w:w="108"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Yunus Emre VURAL</w:t>
            </w:r>
          </w:p>
        </w:tc>
      </w:tr>
      <w:tr w:rsidR="002A0009" w:rsidRPr="002A0009" w:rsidTr="002A0009">
        <w:tc>
          <w:tcPr>
            <w:tcW w:w="3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Unvan                                   </w:t>
            </w:r>
          </w:p>
        </w:tc>
        <w:tc>
          <w:tcPr>
            <w:tcW w:w="3785" w:type="dxa"/>
            <w:tcBorders>
              <w:top w:val="nil"/>
              <w:left w:val="nil"/>
              <w:bottom w:val="single" w:sz="8" w:space="0" w:color="auto"/>
              <w:right w:val="single" w:sz="8" w:space="0" w:color="auto"/>
            </w:tcBorders>
            <w:tcMar>
              <w:top w:w="0" w:type="dxa"/>
              <w:left w:w="108" w:type="dxa"/>
              <w:bottom w:w="0" w:type="dxa"/>
              <w:right w:w="108"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Yazı İşleri Müdürü</w:t>
            </w:r>
          </w:p>
        </w:tc>
        <w:tc>
          <w:tcPr>
            <w:tcW w:w="3410" w:type="dxa"/>
            <w:tcBorders>
              <w:top w:val="nil"/>
              <w:left w:val="nil"/>
              <w:bottom w:val="single" w:sz="8" w:space="0" w:color="auto"/>
              <w:right w:val="single" w:sz="8" w:space="0" w:color="auto"/>
            </w:tcBorders>
            <w:tcMar>
              <w:top w:w="0" w:type="dxa"/>
              <w:left w:w="108" w:type="dxa"/>
              <w:bottom w:w="0" w:type="dxa"/>
              <w:right w:w="108"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Unvan            </w:t>
            </w:r>
            <w:r w:rsidRPr="002A0009">
              <w:rPr>
                <w:rFonts w:ascii="Times New Roman" w:eastAsia="Times New Roman" w:hAnsi="Times New Roman" w:cs="Times New Roman"/>
                <w:sz w:val="24"/>
                <w:szCs w:val="24"/>
              </w:rPr>
              <w:t>                       </w:t>
            </w:r>
          </w:p>
        </w:tc>
        <w:tc>
          <w:tcPr>
            <w:tcW w:w="3417" w:type="dxa"/>
            <w:tcBorders>
              <w:top w:val="nil"/>
              <w:left w:val="nil"/>
              <w:bottom w:val="nil"/>
              <w:right w:val="single" w:sz="8" w:space="0" w:color="auto"/>
            </w:tcBorders>
            <w:tcMar>
              <w:top w:w="0" w:type="dxa"/>
              <w:left w:w="108" w:type="dxa"/>
              <w:bottom w:w="0" w:type="dxa"/>
              <w:right w:w="108"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Kaymakam</w:t>
            </w:r>
            <w:r>
              <w:rPr>
                <w:rFonts w:ascii="Times New Roman" w:eastAsia="Times New Roman" w:hAnsi="Times New Roman" w:cs="Times New Roman"/>
                <w:sz w:val="24"/>
                <w:szCs w:val="24"/>
              </w:rPr>
              <w:t xml:space="preserve"> V.</w:t>
            </w:r>
          </w:p>
        </w:tc>
      </w:tr>
      <w:tr w:rsidR="002A0009" w:rsidRPr="002A0009" w:rsidTr="002A0009">
        <w:tc>
          <w:tcPr>
            <w:tcW w:w="3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Adres</w:t>
            </w:r>
            <w:r w:rsidRPr="002A0009">
              <w:rPr>
                <w:rFonts w:ascii="Times New Roman" w:eastAsia="Times New Roman" w:hAnsi="Times New Roman" w:cs="Times New Roman"/>
                <w:sz w:val="24"/>
                <w:szCs w:val="24"/>
              </w:rPr>
              <w:t>                        </w:t>
            </w:r>
          </w:p>
        </w:tc>
        <w:tc>
          <w:tcPr>
            <w:tcW w:w="3785" w:type="dxa"/>
            <w:tcBorders>
              <w:top w:val="nil"/>
              <w:left w:val="nil"/>
              <w:bottom w:val="single" w:sz="8" w:space="0" w:color="auto"/>
              <w:right w:val="single" w:sz="8" w:space="0" w:color="auto"/>
            </w:tcBorders>
            <w:tcMar>
              <w:top w:w="0" w:type="dxa"/>
              <w:left w:w="108" w:type="dxa"/>
              <w:bottom w:w="0" w:type="dxa"/>
              <w:right w:w="108"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Hükümet Konağı Kat 3 Oda 18</w:t>
            </w:r>
          </w:p>
        </w:tc>
        <w:tc>
          <w:tcPr>
            <w:tcW w:w="3410" w:type="dxa"/>
            <w:tcBorders>
              <w:top w:val="nil"/>
              <w:left w:val="nil"/>
              <w:bottom w:val="single" w:sz="8" w:space="0" w:color="auto"/>
              <w:right w:val="single" w:sz="8" w:space="0" w:color="auto"/>
            </w:tcBorders>
            <w:tcMar>
              <w:top w:w="0" w:type="dxa"/>
              <w:left w:w="108" w:type="dxa"/>
              <w:bottom w:w="0" w:type="dxa"/>
              <w:right w:w="108"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Adres  </w:t>
            </w:r>
            <w:r w:rsidRPr="002A0009">
              <w:rPr>
                <w:rFonts w:ascii="Times New Roman" w:eastAsia="Times New Roman" w:hAnsi="Times New Roman" w:cs="Times New Roman"/>
                <w:sz w:val="24"/>
                <w:szCs w:val="24"/>
              </w:rPr>
              <w:t>                          </w:t>
            </w:r>
          </w:p>
        </w:tc>
        <w:tc>
          <w:tcPr>
            <w:tcW w:w="3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Hükümet Konağı Kat 3 Oda 15</w:t>
            </w:r>
          </w:p>
        </w:tc>
      </w:tr>
      <w:tr w:rsidR="002A0009" w:rsidRPr="002A0009" w:rsidTr="002A0009">
        <w:tc>
          <w:tcPr>
            <w:tcW w:w="3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Tel</w:t>
            </w:r>
            <w:r w:rsidRPr="002A0009">
              <w:rPr>
                <w:rFonts w:ascii="Times New Roman" w:eastAsia="Times New Roman" w:hAnsi="Times New Roman" w:cs="Times New Roman"/>
                <w:sz w:val="24"/>
                <w:szCs w:val="24"/>
              </w:rPr>
              <w:t>                           </w:t>
            </w:r>
          </w:p>
        </w:tc>
        <w:tc>
          <w:tcPr>
            <w:tcW w:w="3785" w:type="dxa"/>
            <w:tcBorders>
              <w:top w:val="nil"/>
              <w:left w:val="nil"/>
              <w:bottom w:val="single" w:sz="8" w:space="0" w:color="auto"/>
              <w:right w:val="single" w:sz="8" w:space="0" w:color="auto"/>
            </w:tcBorders>
            <w:tcMar>
              <w:top w:w="0" w:type="dxa"/>
              <w:left w:w="108" w:type="dxa"/>
              <w:bottom w:w="0" w:type="dxa"/>
              <w:right w:w="108"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671 22 54</w:t>
            </w:r>
          </w:p>
        </w:tc>
        <w:tc>
          <w:tcPr>
            <w:tcW w:w="3410" w:type="dxa"/>
            <w:tcBorders>
              <w:top w:val="nil"/>
              <w:left w:val="nil"/>
              <w:bottom w:val="single" w:sz="8" w:space="0" w:color="auto"/>
              <w:right w:val="single" w:sz="8" w:space="0" w:color="auto"/>
            </w:tcBorders>
            <w:tcMar>
              <w:top w:w="0" w:type="dxa"/>
              <w:left w:w="108" w:type="dxa"/>
              <w:bottom w:w="0" w:type="dxa"/>
              <w:right w:w="108"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Tel</w:t>
            </w:r>
            <w:r w:rsidRPr="002A0009">
              <w:rPr>
                <w:rFonts w:ascii="Times New Roman" w:eastAsia="Times New Roman" w:hAnsi="Times New Roman" w:cs="Times New Roman"/>
                <w:sz w:val="24"/>
                <w:szCs w:val="24"/>
              </w:rPr>
              <w:t>                                </w:t>
            </w:r>
          </w:p>
        </w:tc>
        <w:tc>
          <w:tcPr>
            <w:tcW w:w="3417" w:type="dxa"/>
            <w:tcBorders>
              <w:top w:val="nil"/>
              <w:left w:val="nil"/>
              <w:bottom w:val="single" w:sz="8" w:space="0" w:color="auto"/>
              <w:right w:val="single" w:sz="8" w:space="0" w:color="auto"/>
            </w:tcBorders>
            <w:tcMar>
              <w:top w:w="0" w:type="dxa"/>
              <w:left w:w="108" w:type="dxa"/>
              <w:bottom w:w="0" w:type="dxa"/>
              <w:right w:w="108"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671 20 01</w:t>
            </w:r>
          </w:p>
        </w:tc>
      </w:tr>
      <w:tr w:rsidR="002A0009" w:rsidRPr="002A0009" w:rsidTr="002A0009">
        <w:tc>
          <w:tcPr>
            <w:tcW w:w="3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Faks    </w:t>
            </w:r>
            <w:r w:rsidRPr="002A0009">
              <w:rPr>
                <w:rFonts w:ascii="Times New Roman" w:eastAsia="Times New Roman" w:hAnsi="Times New Roman" w:cs="Times New Roman"/>
                <w:sz w:val="24"/>
                <w:szCs w:val="24"/>
              </w:rPr>
              <w:t>                      </w:t>
            </w:r>
          </w:p>
        </w:tc>
        <w:tc>
          <w:tcPr>
            <w:tcW w:w="3785" w:type="dxa"/>
            <w:tcBorders>
              <w:top w:val="nil"/>
              <w:left w:val="nil"/>
              <w:bottom w:val="single" w:sz="8" w:space="0" w:color="auto"/>
              <w:right w:val="single" w:sz="8" w:space="0" w:color="auto"/>
            </w:tcBorders>
            <w:tcMar>
              <w:top w:w="0" w:type="dxa"/>
              <w:left w:w="108" w:type="dxa"/>
              <w:bottom w:w="0" w:type="dxa"/>
              <w:right w:w="108"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671 22 54</w:t>
            </w:r>
          </w:p>
        </w:tc>
        <w:tc>
          <w:tcPr>
            <w:tcW w:w="3410" w:type="dxa"/>
            <w:tcBorders>
              <w:top w:val="nil"/>
              <w:left w:val="nil"/>
              <w:bottom w:val="single" w:sz="8" w:space="0" w:color="auto"/>
              <w:right w:val="single" w:sz="8" w:space="0" w:color="auto"/>
            </w:tcBorders>
            <w:tcMar>
              <w:top w:w="0" w:type="dxa"/>
              <w:left w:w="108" w:type="dxa"/>
              <w:bottom w:w="0" w:type="dxa"/>
              <w:right w:w="108"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b/>
                <w:bCs/>
                <w:sz w:val="24"/>
                <w:szCs w:val="24"/>
              </w:rPr>
              <w:t>Faks                 </w:t>
            </w:r>
            <w:r w:rsidRPr="002A0009">
              <w:rPr>
                <w:rFonts w:ascii="Times New Roman" w:eastAsia="Times New Roman" w:hAnsi="Times New Roman" w:cs="Times New Roman"/>
                <w:sz w:val="24"/>
                <w:szCs w:val="24"/>
              </w:rPr>
              <w:t>              </w:t>
            </w:r>
          </w:p>
        </w:tc>
        <w:tc>
          <w:tcPr>
            <w:tcW w:w="3417" w:type="dxa"/>
            <w:tcBorders>
              <w:top w:val="nil"/>
              <w:left w:val="nil"/>
              <w:bottom w:val="single" w:sz="8" w:space="0" w:color="auto"/>
              <w:right w:val="single" w:sz="8" w:space="0" w:color="auto"/>
            </w:tcBorders>
            <w:tcMar>
              <w:top w:w="0" w:type="dxa"/>
              <w:left w:w="108" w:type="dxa"/>
              <w:bottom w:w="0" w:type="dxa"/>
              <w:right w:w="108" w:type="dxa"/>
            </w:tcMar>
            <w:hideMark/>
          </w:tcPr>
          <w:p w:rsidR="002A0009" w:rsidRPr="002A0009" w:rsidRDefault="002A0009" w:rsidP="002A0009">
            <w:pPr>
              <w:spacing w:before="100" w:beforeAutospacing="1" w:after="100" w:afterAutospacing="1" w:line="240" w:lineRule="auto"/>
              <w:rPr>
                <w:rFonts w:ascii="Times New Roman" w:eastAsia="Times New Roman" w:hAnsi="Times New Roman" w:cs="Times New Roman"/>
                <w:sz w:val="24"/>
                <w:szCs w:val="24"/>
              </w:rPr>
            </w:pPr>
            <w:r w:rsidRPr="002A0009">
              <w:rPr>
                <w:rFonts w:ascii="Times New Roman" w:eastAsia="Times New Roman" w:hAnsi="Times New Roman" w:cs="Times New Roman"/>
                <w:sz w:val="24"/>
                <w:szCs w:val="24"/>
              </w:rPr>
              <w:t>671 22 54</w:t>
            </w:r>
          </w:p>
        </w:tc>
      </w:tr>
      <w:tr w:rsidR="002A0009" w:rsidRPr="002A0009" w:rsidTr="002A0009">
        <w:tc>
          <w:tcPr>
            <w:tcW w:w="37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0009" w:rsidRPr="002A0009" w:rsidRDefault="002A0009" w:rsidP="002A0009">
            <w:pPr>
              <w:spacing w:before="100" w:beforeAutospacing="1" w:after="100" w:afterAutospacing="1" w:line="240" w:lineRule="auto"/>
              <w:rPr>
                <w:rFonts w:ascii="Verdana" w:eastAsia="Times New Roman" w:hAnsi="Verdana" w:cs="Times New Roman"/>
                <w:color w:val="000000"/>
                <w:sz w:val="18"/>
                <w:szCs w:val="18"/>
              </w:rPr>
            </w:pPr>
            <w:r w:rsidRPr="002A0009">
              <w:rPr>
                <w:rFonts w:ascii="Verdana" w:eastAsia="Times New Roman" w:hAnsi="Verdana" w:cs="Times New Roman"/>
                <w:b/>
                <w:bCs/>
                <w:color w:val="000000"/>
                <w:sz w:val="18"/>
              </w:rPr>
              <w:t>E-Posta</w:t>
            </w:r>
            <w:r w:rsidRPr="002A0009">
              <w:rPr>
                <w:rFonts w:ascii="Verdana" w:eastAsia="Times New Roman" w:hAnsi="Verdana" w:cs="Times New Roman"/>
                <w:color w:val="000000"/>
                <w:sz w:val="18"/>
                <w:szCs w:val="18"/>
              </w:rPr>
              <w:t>                     </w:t>
            </w:r>
          </w:p>
        </w:tc>
        <w:tc>
          <w:tcPr>
            <w:tcW w:w="37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009" w:rsidRPr="002A0009" w:rsidRDefault="002A0009" w:rsidP="002A0009">
            <w:pPr>
              <w:spacing w:before="100" w:beforeAutospacing="1" w:after="100" w:afterAutospacing="1" w:line="240" w:lineRule="auto"/>
              <w:rPr>
                <w:rFonts w:ascii="Verdana" w:eastAsia="Times New Roman" w:hAnsi="Verdana" w:cs="Times New Roman"/>
                <w:color w:val="000000"/>
                <w:sz w:val="18"/>
                <w:szCs w:val="18"/>
              </w:rPr>
            </w:pPr>
            <w:hyperlink r:id="rId4" w:history="1">
              <w:r w:rsidRPr="002A0009">
                <w:rPr>
                  <w:rFonts w:ascii="Verdana" w:eastAsia="Times New Roman" w:hAnsi="Verdana" w:cs="Times New Roman"/>
                  <w:color w:val="000036"/>
                  <w:sz w:val="18"/>
                </w:rPr>
                <w:t>ahmet.camurlu@icisleri.gov.tr</w:t>
              </w:r>
            </w:hyperlink>
          </w:p>
        </w:tc>
        <w:tc>
          <w:tcPr>
            <w:tcW w:w="3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009" w:rsidRPr="002A0009" w:rsidRDefault="002A0009" w:rsidP="002A0009">
            <w:pPr>
              <w:spacing w:before="100" w:beforeAutospacing="1" w:after="100" w:afterAutospacing="1" w:line="240" w:lineRule="auto"/>
              <w:rPr>
                <w:rFonts w:ascii="Verdana" w:eastAsia="Times New Roman" w:hAnsi="Verdana" w:cs="Times New Roman"/>
                <w:color w:val="000000"/>
                <w:sz w:val="18"/>
                <w:szCs w:val="18"/>
              </w:rPr>
            </w:pPr>
            <w:r w:rsidRPr="002A0009">
              <w:rPr>
                <w:rFonts w:ascii="Verdana" w:eastAsia="Times New Roman" w:hAnsi="Verdana" w:cs="Times New Roman"/>
                <w:b/>
                <w:bCs/>
                <w:color w:val="000000"/>
                <w:sz w:val="18"/>
              </w:rPr>
              <w:t>E-Posta</w:t>
            </w:r>
            <w:r w:rsidRPr="002A0009">
              <w:rPr>
                <w:rFonts w:ascii="Verdana" w:eastAsia="Times New Roman" w:hAnsi="Verdana" w:cs="Times New Roman"/>
                <w:color w:val="000000"/>
                <w:sz w:val="18"/>
                <w:szCs w:val="18"/>
              </w:rPr>
              <w:t>                     </w:t>
            </w:r>
          </w:p>
        </w:tc>
        <w:tc>
          <w:tcPr>
            <w:tcW w:w="3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009" w:rsidRPr="002A0009" w:rsidRDefault="002A0009" w:rsidP="002A0009">
            <w:pPr>
              <w:spacing w:after="0" w:line="240" w:lineRule="auto"/>
              <w:rPr>
                <w:rFonts w:ascii="Verdana" w:eastAsia="Times New Roman" w:hAnsi="Verdana" w:cs="Times New Roman"/>
                <w:color w:val="000000"/>
                <w:sz w:val="18"/>
                <w:szCs w:val="18"/>
              </w:rPr>
            </w:pPr>
          </w:p>
        </w:tc>
      </w:tr>
    </w:tbl>
    <w:p w:rsidR="00371018" w:rsidRDefault="00371018"/>
    <w:sectPr w:rsidR="00371018" w:rsidSect="002A000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FELayout/>
  </w:compat>
  <w:rsids>
    <w:rsidRoot w:val="002A0009"/>
    <w:rsid w:val="00200E63"/>
    <w:rsid w:val="002A0009"/>
    <w:rsid w:val="003710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A000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A0009"/>
    <w:rPr>
      <w:b/>
      <w:bCs/>
    </w:rPr>
  </w:style>
  <w:style w:type="character" w:customStyle="1" w:styleId="apple-converted-space">
    <w:name w:val="apple-converted-space"/>
    <w:basedOn w:val="VarsaylanParagrafYazTipi"/>
    <w:rsid w:val="002A0009"/>
  </w:style>
  <w:style w:type="character" w:styleId="Kpr">
    <w:name w:val="Hyperlink"/>
    <w:basedOn w:val="VarsaylanParagrafYazTipi"/>
    <w:uiPriority w:val="99"/>
    <w:semiHidden/>
    <w:unhideWhenUsed/>
    <w:rsid w:val="002A0009"/>
    <w:rPr>
      <w:color w:val="0000FF"/>
      <w:u w:val="single"/>
    </w:rPr>
  </w:style>
</w:styles>
</file>

<file path=word/webSettings.xml><?xml version="1.0" encoding="utf-8"?>
<w:webSettings xmlns:r="http://schemas.openxmlformats.org/officeDocument/2006/relationships" xmlns:w="http://schemas.openxmlformats.org/wordprocessingml/2006/main">
  <w:divs>
    <w:div w:id="11174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hmet.camurlu@icisleri.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belgelerim</cp:lastModifiedBy>
  <cp:revision>2</cp:revision>
  <dcterms:created xsi:type="dcterms:W3CDTF">2016-01-26T17:37:00Z</dcterms:created>
  <dcterms:modified xsi:type="dcterms:W3CDTF">2016-01-26T17:37:00Z</dcterms:modified>
</cp:coreProperties>
</file>